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D" w:rsidRDefault="004C31FB" w:rsidP="00193905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8D" w:rsidRDefault="0002338D" w:rsidP="00193905"/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02338D" w:rsidRDefault="0002338D" w:rsidP="00193905"/>
    <w:p w:rsidR="0002338D" w:rsidRPr="00193905" w:rsidRDefault="0002338D" w:rsidP="00193905"/>
    <w:p w:rsidR="0002338D" w:rsidRPr="00DE7927" w:rsidRDefault="0002338D" w:rsidP="0042334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E7927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02338D" w:rsidRDefault="0002338D" w:rsidP="00193905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2338D" w:rsidRDefault="0002338D" w:rsidP="0019390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DE7927" w:rsidRDefault="00DE7927" w:rsidP="00193905">
      <w:pPr>
        <w:jc w:val="center"/>
        <w:rPr>
          <w:rFonts w:ascii="Times New Roman" w:hAnsi="Times New Roman" w:cs="Times New Roman"/>
          <w:b/>
          <w:sz w:val="28"/>
        </w:rPr>
      </w:pPr>
    </w:p>
    <w:p w:rsidR="0002338D" w:rsidRPr="00D413BF" w:rsidRDefault="0002338D" w:rsidP="00BE55F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 к</w:t>
      </w:r>
      <w:r w:rsidRPr="00D413BF">
        <w:rPr>
          <w:rFonts w:ascii="Times New Roman" w:hAnsi="Times New Roman" w:cs="Times New Roman"/>
          <w:b/>
          <w:sz w:val="28"/>
        </w:rPr>
        <w:t xml:space="preserve">омиссии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по соблюдению</w:t>
      </w:r>
      <w:r w:rsidR="00FB5F03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 требований к служебному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поведению муниципальных служащих и урегулированию конфликта интересов в органах местного самоуправления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1B60CC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0015" w:rsidRDefault="001B60CC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015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7C0015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7C0015" w:rsidRDefault="00C84CA0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25.08.2022г. № </w:t>
      </w:r>
      <w:r w:rsidR="00697AC3">
        <w:rPr>
          <w:rFonts w:ascii="Times New Roman" w:hAnsi="Times New Roman" w:cs="Times New Roman"/>
          <w:sz w:val="28"/>
          <w:szCs w:val="28"/>
        </w:rPr>
        <w:t>241</w:t>
      </w:r>
    </w:p>
    <w:p w:rsidR="0002338D" w:rsidRDefault="0002338D" w:rsidP="007C0015">
      <w:pPr>
        <w:pStyle w:val="ConsPlusNormal"/>
        <w:jc w:val="center"/>
      </w:pPr>
    </w:p>
    <w:p w:rsidR="0002338D" w:rsidRDefault="0002338D" w:rsidP="007C001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от 25.12.2008 </w:t>
      </w:r>
      <w:hyperlink r:id="rId7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от 02.03.2007 </w:t>
      </w:r>
      <w:hyperlink r:id="rId8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9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C84CA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21494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84CA0">
        <w:rPr>
          <w:rFonts w:ascii="Times New Roman" w:hAnsi="Times New Roman" w:cs="Times New Roman"/>
          <w:color w:val="000000"/>
          <w:sz w:val="28"/>
          <w:szCs w:val="28"/>
        </w:rPr>
        <w:t xml:space="preserve"> о государственной информационной системе в области противодействия коррупции «Посейдон»</w:t>
      </w:r>
      <w:r w:rsidR="0021494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утвержденное </w:t>
      </w:r>
      <w:hyperlink r:id="rId10" w:history="1">
        <w:r w:rsidR="0021494C"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="0021494C"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</w:t>
      </w:r>
      <w:r w:rsidR="0021494C">
        <w:rPr>
          <w:rFonts w:ascii="Times New Roman" w:hAnsi="Times New Roman" w:cs="Times New Roman"/>
          <w:color w:val="000000"/>
          <w:sz w:val="28"/>
          <w:szCs w:val="28"/>
        </w:rPr>
        <w:t>т 25.04.2022</w:t>
      </w:r>
      <w:proofErr w:type="gramEnd"/>
      <w:r w:rsidR="0021494C">
        <w:rPr>
          <w:rFonts w:ascii="Times New Roman" w:hAnsi="Times New Roman" w:cs="Times New Roman"/>
          <w:color w:val="000000"/>
          <w:sz w:val="28"/>
          <w:szCs w:val="28"/>
        </w:rPr>
        <w:t xml:space="preserve"> N 232</w:t>
      </w:r>
      <w:r w:rsidR="00C84C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F03">
        <w:rPr>
          <w:rFonts w:ascii="Times New Roman" w:hAnsi="Times New Roman" w:cs="Times New Roman"/>
          <w:color w:val="000000"/>
          <w:sz w:val="28"/>
          <w:szCs w:val="28"/>
        </w:rPr>
        <w:t>Уставом Михайловского муниципального района</w:t>
      </w:r>
    </w:p>
    <w:p w:rsidR="00DF4FDD" w:rsidRPr="00E14413" w:rsidRDefault="00DF4FDD" w:rsidP="00E1441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38D" w:rsidRDefault="0002338D" w:rsidP="00C84CA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35" w:history="1">
        <w:r w:rsidRPr="00E1441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 "О комиссии по соблюдению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C84CA0" w:rsidRDefault="00C84CA0" w:rsidP="00C84CA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 силу: </w:t>
      </w:r>
    </w:p>
    <w:p w:rsidR="00C84CA0" w:rsidRPr="000B5D68" w:rsidRDefault="00C84CA0" w:rsidP="00C84CA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№ 211 от 24.08.2017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 w:rsidR="000B5D68">
        <w:rPr>
          <w:rFonts w:ascii="Times New Roman" w:hAnsi="Times New Roman" w:cs="Times New Roman"/>
          <w:sz w:val="28"/>
          <w:szCs w:val="28"/>
        </w:rPr>
        <w:t xml:space="preserve"> Об утверждении  </w:t>
      </w:r>
      <w:r w:rsidR="000B5D68" w:rsidRPr="000B5D68">
        <w:rPr>
          <w:rFonts w:ascii="Times New Roman" w:hAnsi="Times New Roman" w:cs="Times New Roman"/>
          <w:sz w:val="28"/>
        </w:rPr>
        <w:t>Положения 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="000B5D68">
        <w:rPr>
          <w:rFonts w:ascii="Times New Roman" w:hAnsi="Times New Roman" w:cs="Times New Roman"/>
          <w:sz w:val="28"/>
        </w:rPr>
        <w:t>.</w:t>
      </w:r>
    </w:p>
    <w:p w:rsidR="000B5D68" w:rsidRPr="000B5D68" w:rsidRDefault="000B5D68" w:rsidP="000B5D68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№ 255 от 25.01.2018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№ 211 от 24.08.2017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 </w:t>
      </w:r>
      <w:r w:rsidRPr="000B5D68">
        <w:rPr>
          <w:rFonts w:ascii="Times New Roman" w:hAnsi="Times New Roman" w:cs="Times New Roman"/>
          <w:sz w:val="28"/>
        </w:rPr>
        <w:t>Положения 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>
        <w:rPr>
          <w:rFonts w:ascii="Times New Roman" w:hAnsi="Times New Roman" w:cs="Times New Roman"/>
          <w:sz w:val="28"/>
        </w:rPr>
        <w:t>.</w:t>
      </w:r>
    </w:p>
    <w:p w:rsidR="000B5D68" w:rsidRPr="000B5D68" w:rsidRDefault="000B5D68" w:rsidP="000B5D68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№ 285 от 31.05.2018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№ 211 от 24.08.2017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 </w:t>
      </w:r>
      <w:r w:rsidRPr="000B5D68">
        <w:rPr>
          <w:rFonts w:ascii="Times New Roman" w:hAnsi="Times New Roman" w:cs="Times New Roman"/>
          <w:sz w:val="28"/>
        </w:rPr>
        <w:t>Положения 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>
        <w:rPr>
          <w:rFonts w:ascii="Times New Roman" w:hAnsi="Times New Roman" w:cs="Times New Roman"/>
          <w:sz w:val="28"/>
        </w:rPr>
        <w:t>.</w:t>
      </w:r>
    </w:p>
    <w:p w:rsidR="000B5D68" w:rsidRPr="000B5D68" w:rsidRDefault="000B5D68" w:rsidP="000B5D68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№ 313 от 04.12.2018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84CA0">
        <w:rPr>
          <w:rFonts w:ascii="Times New Roman" w:hAnsi="Times New Roman" w:cs="Times New Roman"/>
          <w:sz w:val="28"/>
          <w:szCs w:val="28"/>
        </w:rPr>
        <w:t>Думы Михайловск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№ 211 от 24.08.2017</w:t>
      </w:r>
      <w:r w:rsidRPr="00C84C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 </w:t>
      </w:r>
      <w:r w:rsidRPr="000B5D68">
        <w:rPr>
          <w:rFonts w:ascii="Times New Roman" w:hAnsi="Times New Roman" w:cs="Times New Roman"/>
          <w:sz w:val="28"/>
        </w:rPr>
        <w:t>Положения 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>
        <w:rPr>
          <w:rFonts w:ascii="Times New Roman" w:hAnsi="Times New Roman" w:cs="Times New Roman"/>
          <w:sz w:val="28"/>
        </w:rPr>
        <w:t>.</w:t>
      </w:r>
    </w:p>
    <w:p w:rsidR="00DF4FDD" w:rsidRPr="00D93842" w:rsidRDefault="00DF4FDD" w:rsidP="000B5D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BFB" w:rsidRDefault="00C84CA0" w:rsidP="00757BFB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57BFB">
        <w:rPr>
          <w:rFonts w:ascii="Times New Roman" w:hAnsi="Times New Roman" w:cs="Times New Roman"/>
          <w:b/>
          <w:sz w:val="28"/>
          <w:szCs w:val="28"/>
        </w:rPr>
        <w:t>.</w:t>
      </w:r>
      <w:r w:rsidR="00757BF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757BFB" w:rsidRDefault="00757BFB" w:rsidP="00757BF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57BFB" w:rsidRDefault="00757BFB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BFB" w:rsidRPr="00A1746E" w:rsidRDefault="00757BFB" w:rsidP="00757BFB">
      <w:pPr>
        <w:rPr>
          <w:rFonts w:ascii="Times New Roman" w:hAnsi="Times New Roman" w:cs="Times New Roman"/>
          <w:sz w:val="22"/>
          <w:szCs w:val="22"/>
        </w:rPr>
      </w:pPr>
      <w:r w:rsidRPr="00A1746E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A1746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757BFB" w:rsidRPr="00A1746E" w:rsidRDefault="00757BFB" w:rsidP="00757BFB">
      <w:pPr>
        <w:rPr>
          <w:rFonts w:ascii="Times New Roman" w:hAnsi="Times New Roman" w:cs="Times New Roman"/>
          <w:sz w:val="28"/>
          <w:szCs w:val="28"/>
        </w:rPr>
      </w:pPr>
      <w:r w:rsidRPr="00A1746E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</w:t>
      </w:r>
      <w:r w:rsidR="00A174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46E">
        <w:rPr>
          <w:rFonts w:ascii="Times New Roman" w:hAnsi="Times New Roman" w:cs="Times New Roman"/>
          <w:sz w:val="28"/>
          <w:szCs w:val="28"/>
        </w:rPr>
        <w:t xml:space="preserve">   В.В. Архипов</w:t>
      </w:r>
    </w:p>
    <w:p w:rsidR="00757BFB" w:rsidRPr="00A1746E" w:rsidRDefault="00757BFB" w:rsidP="00757BFB">
      <w:pPr>
        <w:rPr>
          <w:rFonts w:ascii="Times New Roman" w:hAnsi="Times New Roman" w:cs="Times New Roman"/>
          <w:sz w:val="28"/>
          <w:szCs w:val="28"/>
        </w:rPr>
      </w:pPr>
    </w:p>
    <w:p w:rsidR="00757BFB" w:rsidRDefault="00757BFB" w:rsidP="00757B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757BFB" w:rsidRDefault="000B5D68" w:rsidP="00757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97AC3">
        <w:rPr>
          <w:rFonts w:ascii="Times New Roman" w:hAnsi="Times New Roman" w:cs="Times New Roman"/>
          <w:sz w:val="28"/>
          <w:szCs w:val="28"/>
        </w:rPr>
        <w:t>241</w:t>
      </w:r>
      <w:r w:rsidR="00757BFB">
        <w:rPr>
          <w:rFonts w:ascii="Times New Roman" w:hAnsi="Times New Roman" w:cs="Times New Roman"/>
          <w:sz w:val="28"/>
          <w:szCs w:val="28"/>
        </w:rPr>
        <w:t>-НПА</w:t>
      </w:r>
    </w:p>
    <w:p w:rsidR="00970F21" w:rsidRDefault="00970F21" w:rsidP="00757BFB">
      <w:pPr>
        <w:rPr>
          <w:rStyle w:val="FontStyle14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30.08.2022</w:t>
      </w:r>
      <w:bookmarkStart w:id="1" w:name="_GoBack"/>
      <w:bookmarkEnd w:id="1"/>
    </w:p>
    <w:p w:rsidR="007C0015" w:rsidRDefault="007C0015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A1746E" w:rsidRDefault="00A1746E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A1746E" w:rsidRDefault="00A1746E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A1746E" w:rsidRDefault="00A1746E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A1746E" w:rsidRDefault="00A1746E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A1746E" w:rsidRDefault="00A1746E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23347" w:rsidRDefault="00423347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342BE8" w:rsidRPr="00342BE8" w:rsidRDefault="00342BE8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342BE8" w:rsidRPr="00342BE8" w:rsidRDefault="00342BE8" w:rsidP="009A6A29">
      <w:pPr>
        <w:ind w:left="5529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решением  Думы </w:t>
      </w:r>
      <w:r w:rsidR="009A6A29">
        <w:rPr>
          <w:rFonts w:ascii="Times New Roman" w:hAnsi="Times New Roman" w:cs="Times New Roman"/>
          <w:sz w:val="28"/>
          <w:szCs w:val="28"/>
        </w:rPr>
        <w:t>М</w:t>
      </w:r>
      <w:r w:rsidRPr="00342BE8">
        <w:rPr>
          <w:rFonts w:ascii="Times New Roman" w:hAnsi="Times New Roman" w:cs="Times New Roman"/>
          <w:sz w:val="28"/>
          <w:szCs w:val="28"/>
        </w:rPr>
        <w:t>ихайловского</w:t>
      </w:r>
    </w:p>
    <w:p w:rsidR="00342BE8" w:rsidRPr="00342BE8" w:rsidRDefault="00342BE8" w:rsidP="00342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342BE8" w:rsidRPr="00342BE8" w:rsidRDefault="00342BE8" w:rsidP="00342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0B5D68">
        <w:rPr>
          <w:rFonts w:ascii="Times New Roman" w:hAnsi="Times New Roman" w:cs="Times New Roman"/>
          <w:sz w:val="28"/>
          <w:szCs w:val="28"/>
        </w:rPr>
        <w:t>от 25.08.2022</w:t>
      </w:r>
      <w:r w:rsidRPr="00342BE8">
        <w:rPr>
          <w:rFonts w:ascii="Times New Roman" w:hAnsi="Times New Roman" w:cs="Times New Roman"/>
          <w:sz w:val="28"/>
          <w:szCs w:val="28"/>
        </w:rPr>
        <w:t xml:space="preserve">г. №  </w:t>
      </w:r>
      <w:r w:rsidR="00697AC3">
        <w:rPr>
          <w:rFonts w:ascii="Times New Roman" w:hAnsi="Times New Roman" w:cs="Times New Roman"/>
          <w:sz w:val="28"/>
          <w:szCs w:val="28"/>
        </w:rPr>
        <w:t>241</w:t>
      </w:r>
      <w:r w:rsidRPr="00342B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338D" w:rsidRPr="00342BE8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2338D" w:rsidRPr="00D413BF" w:rsidRDefault="0002338D" w:rsidP="009A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</w:t>
      </w:r>
      <w:r w:rsidR="009A6A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2338D" w:rsidRDefault="000233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338D" w:rsidRPr="009A6A29" w:rsidRDefault="009A6A2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2338D" w:rsidRPr="009A6A29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8D5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(далее-комиссия)</w:t>
      </w:r>
    </w:p>
    <w:p w:rsidR="0002338D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по соблюдению требований к служебному поведению муниципальных служащих и урегулированию конфликта интересов (далее по тексту - комиссия) может образовываться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статьей 14.1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2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Приморского края, </w:t>
      </w:r>
      <w:hyperlink r:id="rId13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,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9A6A29" w:rsidRPr="009F060D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обеспечение исполнения ими обязанностей, установленных Федеральным </w:t>
      </w:r>
      <w:hyperlink r:id="rId14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"О противодействии коррупции", другими федеральными законами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в органах местного самоуправления Михайловского муниципального района  мер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в отношении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9A6A29" w:rsidRDefault="009A6A29" w:rsidP="009F06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2338D" w:rsidRPr="009A6A29">
        <w:rPr>
          <w:rFonts w:ascii="Times New Roman" w:hAnsi="Times New Roman" w:cs="Times New Roman"/>
          <w:b/>
          <w:sz w:val="28"/>
          <w:szCs w:val="28"/>
        </w:rPr>
        <w:t>Статья 2. Порядок образования комиссии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Комиссия образуется нормативным правовым актом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В состав комиссии в</w:t>
      </w:r>
      <w:r>
        <w:rPr>
          <w:rFonts w:ascii="Times New Roman" w:hAnsi="Times New Roman" w:cs="Times New Roman"/>
          <w:sz w:val="28"/>
          <w:szCs w:val="28"/>
        </w:rPr>
        <w:t xml:space="preserve">ходят председатель комиссии, </w:t>
      </w:r>
      <w:r w:rsidRPr="00D413B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назначаемый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</w:t>
      </w:r>
      <w:r>
        <w:rPr>
          <w:rFonts w:ascii="Times New Roman" w:hAnsi="Times New Roman" w:cs="Times New Roman"/>
          <w:sz w:val="28"/>
          <w:szCs w:val="28"/>
        </w:rPr>
        <w:t>ют равными правами. В отсутствие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председателя комиссии его обязанности исполняет заместитель председателя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В состав комиссии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Pr="00D413BF">
        <w:rPr>
          <w:rFonts w:ascii="Times New Roman" w:hAnsi="Times New Roman" w:cs="Times New Roman"/>
          <w:sz w:val="28"/>
          <w:szCs w:val="28"/>
        </w:rPr>
        <w:t>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1) заместитель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муниципальной службы и кадров, юридического (правового) подразделения, других подразделений органа местного самоуправления, определяемые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его руководителем;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D413BF">
        <w:rPr>
          <w:rFonts w:ascii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D413BF">
        <w:rPr>
          <w:rFonts w:ascii="Times New Roman" w:hAnsi="Times New Roman" w:cs="Times New Roman"/>
          <w:sz w:val="28"/>
          <w:szCs w:val="28"/>
        </w:rPr>
        <w:t>2.1. Руководитель органа местного самоуправления может принять решение о включении в состав комиссии: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представителя общественной орган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D413BF">
        <w:rPr>
          <w:rFonts w:ascii="Times New Roman" w:hAnsi="Times New Roman" w:cs="Times New Roman"/>
          <w:sz w:val="28"/>
          <w:szCs w:val="28"/>
        </w:rPr>
        <w:t>, созданной в органе местного самоуправления;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организации, действующей в установленном порядке в органе местного самоуправления.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>5. В заседаниях комиссии с правом совещательного голоса участвуют: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1) непосредственный руководитель</w:t>
      </w:r>
      <w:r w:rsidR="000B5D68">
        <w:rPr>
          <w:rFonts w:ascii="Times New Roman" w:hAnsi="Times New Roman" w:cs="Times New Roman"/>
          <w:sz w:val="28"/>
          <w:szCs w:val="28"/>
        </w:rPr>
        <w:t xml:space="preserve"> (в случае если он не является представителем нанимателя (работодателем)</w:t>
      </w:r>
      <w:r w:rsidRPr="00D413BF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D413BF"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служащие, замещающие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органов; других органов местного самоуправления; представители заинтересованных организаций;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2338D" w:rsidRPr="00D413BF" w:rsidRDefault="0002338D" w:rsidP="009A6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9A6A29" w:rsidRDefault="0002338D" w:rsidP="009A6A2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A29">
        <w:rPr>
          <w:rFonts w:ascii="Times New Roman" w:hAnsi="Times New Roman" w:cs="Times New Roman"/>
          <w:b/>
          <w:sz w:val="28"/>
          <w:szCs w:val="28"/>
        </w:rPr>
        <w:t>Статья 3. Порядок работы комиссии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D413BF">
        <w:rPr>
          <w:rFonts w:ascii="Times New Roman" w:hAnsi="Times New Roman" w:cs="Times New Roman"/>
          <w:sz w:val="28"/>
          <w:szCs w:val="28"/>
        </w:rPr>
        <w:t>1. Основанием для проведения заседания комиссии является: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D413BF">
        <w:rPr>
          <w:rFonts w:ascii="Times New Roman" w:hAnsi="Times New Roman" w:cs="Times New Roman"/>
          <w:sz w:val="28"/>
          <w:szCs w:val="28"/>
        </w:rPr>
        <w:t xml:space="preserve">1) представление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материалов, свидетельствующих: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D413BF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D413BF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B5D68" w:rsidRPr="00D413BF" w:rsidRDefault="000B5D6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Губернатором Приморского края или лица, им уполномоченного, в комиссию материалов проверки, свидетельствующих о предоставлении муниципальным служащим недостоверных или неполных сведений о расходах</w:t>
      </w:r>
      <w:r w:rsidR="0093611D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обращение гражданина, замещавшего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 до истечения двух лет со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дня увольнения с муниципальной службы;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3"/>
      <w:bookmarkEnd w:id="10"/>
      <w:r w:rsidRPr="00D413BF">
        <w:rPr>
          <w:rFonts w:ascii="Times New Roman" w:hAnsi="Times New Roman" w:cs="Times New Roman"/>
          <w:sz w:val="28"/>
          <w:szCs w:val="28"/>
        </w:rPr>
        <w:t xml:space="preserve">3)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"/>
      <w:bookmarkStart w:id="12" w:name="P86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3.1</w:t>
      </w:r>
      <w:r w:rsidRPr="00D413BF">
        <w:rPr>
          <w:rFonts w:ascii="Times New Roman" w:hAnsi="Times New Roman" w:cs="Times New Roman"/>
          <w:sz w:val="28"/>
          <w:szCs w:val="28"/>
        </w:rPr>
        <w:t xml:space="preserve">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 w:rsidRPr="00D413BF">
        <w:rPr>
          <w:rFonts w:ascii="Times New Roman" w:hAnsi="Times New Roman" w:cs="Times New Roman"/>
          <w:sz w:val="28"/>
          <w:szCs w:val="28"/>
        </w:rPr>
        <w:t xml:space="preserve">4) представление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02338D" w:rsidRPr="00B43F24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89"/>
      <w:bookmarkEnd w:id="14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5) представление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уполномоченным им должностным лицом материалов проверки, свидетельствующих о представлении </w:t>
      </w:r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недостоверных или неполных сведений, предусмотренных </w:t>
      </w:r>
      <w:hyperlink r:id="rId15" w:history="1">
        <w:r w:rsidRPr="00B43F24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>" (далее - Федеральный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 "О </w:t>
      </w:r>
      <w:proofErr w:type="gramStart"/>
      <w:r w:rsidRPr="00B43F24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доходам");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1"/>
      <w:bookmarkEnd w:id="15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6) поступившее в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r:id="rId16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7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статьей 64.1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орган местного самоуправления Михайловского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3766D" w:rsidRDefault="0073766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и </w:t>
      </w: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проверки по фактам нарушения служебной дисциплины.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Обращение,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статьи, подается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C57CE">
        <w:rPr>
          <w:rFonts w:ascii="Times New Roman" w:hAnsi="Times New Roman" w:cs="Times New Roman"/>
          <w:color w:val="000000"/>
          <w:sz w:val="28"/>
          <w:szCs w:val="28"/>
        </w:rPr>
        <w:t>в подразделение кадровой службы органа местного самоуправления Михайловского муниципального района по профилактике  коррупционных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правонарушений или должностному лицу кадровой службы, ответственному  за работу по профилактике  коррупционных и иных  правонарушений.</w:t>
      </w:r>
      <w:proofErr w:type="gramEnd"/>
    </w:p>
    <w:p w:rsidR="0002338D" w:rsidRPr="004705FE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02338D" w:rsidRPr="002F47CA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В </w:t>
      </w:r>
      <w:r w:rsidRPr="007C57CE">
        <w:rPr>
          <w:rFonts w:ascii="Times New Roman" w:hAnsi="Times New Roman" w:cs="Times New Roman"/>
          <w:sz w:val="28"/>
          <w:szCs w:val="28"/>
        </w:rPr>
        <w:t>подразделении кадровой службы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по профилактике  коррупционных  и иных правонарушений либо должностным лицом кадровой службы, ответственным за работу по  профилактике коррупционных и иных правонарушений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8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коррупции".</w:t>
      </w:r>
      <w:proofErr w:type="gramEnd"/>
    </w:p>
    <w:p w:rsidR="0002338D" w:rsidRPr="002F47CA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2.2. Обращение,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в </w:t>
      </w:r>
      <w:hyperlink w:anchor="P91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службы органа местного самоуправления Михайловского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района по профилактике коррупционных и иных правонарушений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должностным лицом кадровой службы, ответственным за работу по профилактике коррупционных и иных правонарушений, которые осуществляю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т подготовку мотивированного заключения о соблюдении гражданином, замещавшим должность муниципальной службы в органе местного самоуправления Михайловского муниципального района, требований </w:t>
      </w:r>
      <w:hyperlink r:id="rId19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</w:t>
        </w:r>
        <w:proofErr w:type="gramEnd"/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 xml:space="preserve">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D413BF">
        <w:rPr>
          <w:rFonts w:ascii="Times New Roman" w:hAnsi="Times New Roman" w:cs="Times New Roman"/>
          <w:sz w:val="28"/>
          <w:szCs w:val="28"/>
        </w:rPr>
        <w:t>закона от 25.12.2008 N 273-ФЗ "О противодействии коррупции".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2.4. Уведомление, указанное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BC638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BC638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</w:t>
      </w:r>
      <w:r w:rsidRPr="00D413BF">
        <w:rPr>
          <w:rFonts w:ascii="Times New Roman" w:hAnsi="Times New Roman" w:cs="Times New Roman"/>
          <w:sz w:val="28"/>
          <w:szCs w:val="28"/>
        </w:rPr>
        <w:t xml:space="preserve">ы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</w:t>
      </w:r>
      <w:r>
        <w:rPr>
          <w:rFonts w:ascii="Times New Roman" w:hAnsi="Times New Roman" w:cs="Times New Roman"/>
          <w:sz w:val="28"/>
          <w:szCs w:val="28"/>
        </w:rPr>
        <w:t>ушений, либо должностным лицом кадровой службы, ответственным за работу по профилактике коррупционных  и иных правонарушений, которые осуществляю</w:t>
      </w:r>
      <w:r w:rsidRPr="00D413BF">
        <w:rPr>
          <w:rFonts w:ascii="Times New Roman" w:hAnsi="Times New Roman" w:cs="Times New Roman"/>
          <w:sz w:val="28"/>
          <w:szCs w:val="28"/>
        </w:rPr>
        <w:t xml:space="preserve">т подготовку мотивированного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заключения по результатам рассмотрения уведомления.</w:t>
      </w:r>
    </w:p>
    <w:p w:rsidR="0021494C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2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или уведомлений, указанных в </w:t>
      </w:r>
      <w:hyperlink w:anchor="P86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3.2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6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должностные лица кадрового подразделения органа местного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2D57D8">
        <w:rPr>
          <w:rFonts w:ascii="Times New Roman" w:hAnsi="Times New Roman" w:cs="Times New Roman"/>
          <w:sz w:val="28"/>
          <w:szCs w:val="28"/>
        </w:rPr>
        <w:t>,</w:t>
      </w:r>
      <w:r w:rsidR="0093611D">
        <w:rPr>
          <w:rFonts w:ascii="Times New Roman" w:hAnsi="Times New Roman" w:cs="Times New Roman"/>
          <w:sz w:val="28"/>
          <w:szCs w:val="28"/>
        </w:rPr>
        <w:t xml:space="preserve"> </w:t>
      </w:r>
      <w:r w:rsidR="002D57D8">
        <w:rPr>
          <w:rFonts w:ascii="Times New Roman" w:hAnsi="Times New Roman" w:cs="Times New Roman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</w:t>
      </w:r>
      <w:r w:rsidR="0021494C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 w:rsidR="002D57D8">
        <w:rPr>
          <w:rFonts w:ascii="Times New Roman" w:hAnsi="Times New Roman" w:cs="Times New Roman"/>
          <w:sz w:val="28"/>
          <w:szCs w:val="28"/>
        </w:rPr>
        <w:t>, в том числе для направления запросов</w:t>
      </w:r>
      <w:r w:rsidRPr="00D413BF">
        <w:rPr>
          <w:rFonts w:ascii="Times New Roman" w:hAnsi="Times New Roman" w:cs="Times New Roman"/>
          <w:sz w:val="28"/>
          <w:szCs w:val="28"/>
        </w:rPr>
        <w:t>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6A29" w:rsidRDefault="002D57D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Мотивированные заключения, предусмотренные пунктами 2.1, 2.3 и 2.4 части 2 статьи 3 настоящего Положения, должны содержать:</w:t>
      </w:r>
    </w:p>
    <w:p w:rsidR="002D57D8" w:rsidRDefault="002D57D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пунктах 2, 3.1, 6 части 1 статьи 3 настоящего Положения;</w:t>
      </w:r>
    </w:p>
    <w:p w:rsidR="002D57D8" w:rsidRDefault="002D57D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D57D8" w:rsidRDefault="002D57D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пунктах 2, 3.1, 6 части 1 статьи 3 настоящего Положения, а также рекомендации для принятия одного из решений</w:t>
      </w:r>
      <w:r w:rsidR="0021494C">
        <w:rPr>
          <w:rFonts w:ascii="Times New Roman" w:hAnsi="Times New Roman" w:cs="Times New Roman"/>
          <w:sz w:val="28"/>
          <w:szCs w:val="28"/>
        </w:rPr>
        <w:t xml:space="preserve"> в соответствии с частями 9,11.1,12.1 статьи 3 настоящего Положения или иного </w:t>
      </w:r>
      <w:proofErr w:type="spellStart"/>
      <w:r w:rsidR="0021494C">
        <w:rPr>
          <w:rFonts w:ascii="Times New Roman" w:hAnsi="Times New Roman" w:cs="Times New Roman"/>
          <w:sz w:val="28"/>
          <w:szCs w:val="28"/>
        </w:rPr>
        <w:t>рашения</w:t>
      </w:r>
      <w:proofErr w:type="spellEnd"/>
      <w:r w:rsidR="0021494C">
        <w:rPr>
          <w:rFonts w:ascii="Times New Roman" w:hAnsi="Times New Roman" w:cs="Times New Roman"/>
          <w:sz w:val="28"/>
          <w:szCs w:val="28"/>
        </w:rPr>
        <w:t>».</w:t>
      </w:r>
    </w:p>
    <w:p w:rsidR="002D57D8" w:rsidRDefault="002D57D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2D57D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38D" w:rsidRPr="00D413BF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</w:t>
      </w:r>
      <w:r w:rsidRPr="00BC4F6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BC4F68">
        <w:rPr>
          <w:sz w:val="28"/>
          <w:szCs w:val="28"/>
        </w:rPr>
        <w:t xml:space="preserve"> </w:t>
      </w:r>
      <w:r w:rsidRPr="008B70F7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3.1.</w:t>
        </w:r>
      </w:hyperlink>
      <w:r w:rsidRPr="00BC4F68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указанных в </w:t>
      </w:r>
      <w:hyperlink w:anchor="P74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5 статьи 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</w:t>
      </w:r>
      <w:r w:rsidRPr="00D413BF">
        <w:rPr>
          <w:rFonts w:ascii="Times New Roman" w:hAnsi="Times New Roman" w:cs="Times New Roman"/>
          <w:sz w:val="28"/>
          <w:szCs w:val="28"/>
        </w:rPr>
        <w:t>в удовлетворении) и о рассмотрении (об отказе в рассмотрении) в ходе заседания комиссии дополнительных материалов.</w:t>
      </w:r>
    </w:p>
    <w:p w:rsidR="0002338D" w:rsidRPr="001A300B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113"/>
      <w:bookmarkEnd w:id="16"/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3.1. Заседание комиссии по рассмотрению заявлений, указанных в </w:t>
      </w:r>
      <w:hyperlink w:anchor="P83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5"/>
      <w:bookmarkEnd w:id="17"/>
      <w:r w:rsidRPr="00D413BF">
        <w:rPr>
          <w:rFonts w:ascii="Times New Roman" w:hAnsi="Times New Roman" w:cs="Times New Roman"/>
          <w:sz w:val="28"/>
          <w:szCs w:val="28"/>
        </w:rPr>
        <w:t xml:space="preserve">3.2. Уведомление,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91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как правило, рассматривается на очередном (плановом) заседании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4.1. Заседания комиссии могут проводиться в отсутствие муниципального служащего или гражданина в случае: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не содержится указания о намерении муниципального служащего или гражданина лично присутствовать на заседании комиссии;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BB75A6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126"/>
      <w:bookmarkEnd w:id="18"/>
      <w:r w:rsidRPr="00D413BF">
        <w:rPr>
          <w:rFonts w:ascii="Times New Roman" w:hAnsi="Times New Roman" w:cs="Times New Roman"/>
          <w:sz w:val="28"/>
          <w:szCs w:val="28"/>
        </w:rPr>
        <w:t xml:space="preserve">7. По итогам рассмотрения вопроса, указанного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0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пункта 1 части 1 статьи 3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замещающими указанные должности, включенные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20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достоверными и полными;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подпунктом "а" пункта 1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 в </w:t>
      </w:r>
      <w:hyperlink r:id="rId21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 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8. По итогам рассмотрения вопроса, у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казанного в </w:t>
      </w:r>
      <w:hyperlink w:anchor="P81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1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требований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9. По итогам рассмотрения вопроса, указанного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2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правовых договоров), если отдельные функции по управлению данной организацией входили в его должностные (служебные) обязанности;</w:t>
      </w:r>
      <w:proofErr w:type="gramEnd"/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обязанности, и мотивировать свой отказ.</w:t>
      </w:r>
      <w:proofErr w:type="gramEnd"/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вопроса,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3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3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11. По итогам рассмотрения вопроса, пред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усмотренного </w:t>
      </w:r>
      <w:hyperlink w:anchor="P89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пунктом 5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D413BF">
        <w:rPr>
          <w:rFonts w:ascii="Times New Roman" w:hAnsi="Times New Roman" w:cs="Times New Roman"/>
          <w:sz w:val="28"/>
          <w:szCs w:val="28"/>
        </w:rPr>
        <w:t>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22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</w:t>
      </w:r>
      <w:proofErr w:type="gramStart"/>
      <w:r w:rsidRPr="00037BEE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</w:t>
      </w:r>
      <w:r w:rsidRPr="00D413BF">
        <w:rPr>
          <w:rFonts w:ascii="Times New Roman" w:hAnsi="Times New Roman" w:cs="Times New Roman"/>
          <w:sz w:val="28"/>
          <w:szCs w:val="28"/>
        </w:rPr>
        <w:t>ющих государственные должности, и иных лиц их доходам", являются достоверными и полными;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23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дохода",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4"/>
      <w:bookmarkEnd w:id="19"/>
      <w:r>
        <w:rPr>
          <w:rFonts w:ascii="Times New Roman" w:hAnsi="Times New Roman" w:cs="Times New Roman"/>
          <w:sz w:val="28"/>
          <w:szCs w:val="28"/>
        </w:rPr>
        <w:t>11.1</w:t>
      </w:r>
      <w:r w:rsidRPr="00D413BF">
        <w:rPr>
          <w:rFonts w:ascii="Times New Roman" w:hAnsi="Times New Roman" w:cs="Times New Roman"/>
          <w:sz w:val="28"/>
          <w:szCs w:val="28"/>
        </w:rPr>
        <w:t>. П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о итогам рассмотрения вопроса, указанного 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 </w:t>
        </w:r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>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вопросов,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6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частями 7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154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11.2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6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12.1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1"/>
      <w:bookmarkEnd w:id="20"/>
      <w:r w:rsidRPr="00D413BF">
        <w:rPr>
          <w:rFonts w:ascii="Times New Roman" w:hAnsi="Times New Roman" w:cs="Times New Roman"/>
          <w:sz w:val="28"/>
          <w:szCs w:val="28"/>
        </w:rPr>
        <w:t xml:space="preserve">12.1. По итогам рассмотрения вопроса, указанного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комиссия принимает в отношении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N 273-ФЗ "О противодействии коррупции".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13. По итогам рассмотрения вопроса, предусмотренного </w:t>
      </w:r>
      <w:hyperlink w:anchor="P8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73766D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15. Решения комиссии по вопросам, указанным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18. Решения комиссии оформляются протоколами, которые подписывают члены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для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решения, носит обязательный характер.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19. В протоколе заседания комиссии указываются: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21. Копии протокола заседания комиссии в семидневный срок со дня заседания направляются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иным заинтересованным лицам.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22.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законодательством </w:t>
      </w:r>
      <w:r w:rsidRPr="00D413B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25.1.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органе местного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247B74">
        <w:rPr>
          <w:rFonts w:ascii="Times New Roman" w:hAnsi="Times New Roman" w:cs="Times New Roman"/>
          <w:color w:val="000000"/>
          <w:sz w:val="28"/>
          <w:szCs w:val="28"/>
        </w:rPr>
        <w:t>, следующего за днем проведения соответствующего заседания комиссии.</w:t>
      </w:r>
    </w:p>
    <w:p w:rsidR="0073766D" w:rsidRPr="00247B74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7C57CE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 w:rsidP="009A6A29">
      <w:pPr>
        <w:rPr>
          <w:rFonts w:ascii="Times New Roman" w:hAnsi="Times New Roman" w:cs="Times New Roman"/>
          <w:sz w:val="28"/>
          <w:szCs w:val="28"/>
        </w:rPr>
      </w:pPr>
    </w:p>
    <w:sectPr w:rsidR="0002338D" w:rsidRPr="00D413BF" w:rsidSect="00A1746E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17552"/>
    <w:multiLevelType w:val="multilevel"/>
    <w:tmpl w:val="37E4A008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3"/>
    <w:rsid w:val="00006259"/>
    <w:rsid w:val="0002338D"/>
    <w:rsid w:val="00037BEE"/>
    <w:rsid w:val="000A1219"/>
    <w:rsid w:val="000A44EB"/>
    <w:rsid w:val="000B5D68"/>
    <w:rsid w:val="000C47FE"/>
    <w:rsid w:val="000E21EF"/>
    <w:rsid w:val="001109FC"/>
    <w:rsid w:val="0015363F"/>
    <w:rsid w:val="00193905"/>
    <w:rsid w:val="001A300B"/>
    <w:rsid w:val="001B402A"/>
    <w:rsid w:val="001B60CC"/>
    <w:rsid w:val="001C04F5"/>
    <w:rsid w:val="001D2B52"/>
    <w:rsid w:val="00202FCC"/>
    <w:rsid w:val="0020694D"/>
    <w:rsid w:val="00207B15"/>
    <w:rsid w:val="0021494C"/>
    <w:rsid w:val="00247B74"/>
    <w:rsid w:val="0025735A"/>
    <w:rsid w:val="0027112B"/>
    <w:rsid w:val="002744E4"/>
    <w:rsid w:val="002A5EC0"/>
    <w:rsid w:val="002D57D8"/>
    <w:rsid w:val="002F47CA"/>
    <w:rsid w:val="00342B6B"/>
    <w:rsid w:val="00342BE8"/>
    <w:rsid w:val="00390A87"/>
    <w:rsid w:val="003D53EF"/>
    <w:rsid w:val="003E096A"/>
    <w:rsid w:val="00423347"/>
    <w:rsid w:val="00431F39"/>
    <w:rsid w:val="004705FE"/>
    <w:rsid w:val="004A2F64"/>
    <w:rsid w:val="004C31FB"/>
    <w:rsid w:val="005214A7"/>
    <w:rsid w:val="00545146"/>
    <w:rsid w:val="00553868"/>
    <w:rsid w:val="00597AFD"/>
    <w:rsid w:val="005A26B4"/>
    <w:rsid w:val="005A5688"/>
    <w:rsid w:val="005A5DBC"/>
    <w:rsid w:val="005F66F3"/>
    <w:rsid w:val="00622E64"/>
    <w:rsid w:val="006475B6"/>
    <w:rsid w:val="00650721"/>
    <w:rsid w:val="006658DA"/>
    <w:rsid w:val="00671E28"/>
    <w:rsid w:val="006759D6"/>
    <w:rsid w:val="00681576"/>
    <w:rsid w:val="0069058C"/>
    <w:rsid w:val="00697AC3"/>
    <w:rsid w:val="0073766D"/>
    <w:rsid w:val="00757BFB"/>
    <w:rsid w:val="00777EA6"/>
    <w:rsid w:val="007B6272"/>
    <w:rsid w:val="007C0015"/>
    <w:rsid w:val="007C36A7"/>
    <w:rsid w:val="007C57CE"/>
    <w:rsid w:val="008B3E51"/>
    <w:rsid w:val="008B3F40"/>
    <w:rsid w:val="008B70F7"/>
    <w:rsid w:val="008D5162"/>
    <w:rsid w:val="008E63A3"/>
    <w:rsid w:val="008F0CA0"/>
    <w:rsid w:val="0093611D"/>
    <w:rsid w:val="00970F21"/>
    <w:rsid w:val="009A6A29"/>
    <w:rsid w:val="009C1A6E"/>
    <w:rsid w:val="009D1281"/>
    <w:rsid w:val="009F060D"/>
    <w:rsid w:val="00A06BD3"/>
    <w:rsid w:val="00A1746E"/>
    <w:rsid w:val="00AF431A"/>
    <w:rsid w:val="00B43F24"/>
    <w:rsid w:val="00B75CAA"/>
    <w:rsid w:val="00BB75A6"/>
    <w:rsid w:val="00BC4F68"/>
    <w:rsid w:val="00BC6386"/>
    <w:rsid w:val="00BE55F6"/>
    <w:rsid w:val="00C577FA"/>
    <w:rsid w:val="00C64BB7"/>
    <w:rsid w:val="00C6710F"/>
    <w:rsid w:val="00C84CA0"/>
    <w:rsid w:val="00CA77EF"/>
    <w:rsid w:val="00D056DC"/>
    <w:rsid w:val="00D3671D"/>
    <w:rsid w:val="00D413BF"/>
    <w:rsid w:val="00D50C59"/>
    <w:rsid w:val="00D510DD"/>
    <w:rsid w:val="00D63F2D"/>
    <w:rsid w:val="00D64B41"/>
    <w:rsid w:val="00D91A02"/>
    <w:rsid w:val="00D93842"/>
    <w:rsid w:val="00DD2104"/>
    <w:rsid w:val="00DE7927"/>
    <w:rsid w:val="00DF4FDD"/>
    <w:rsid w:val="00E07B02"/>
    <w:rsid w:val="00E14413"/>
    <w:rsid w:val="00E71BA1"/>
    <w:rsid w:val="00E770E1"/>
    <w:rsid w:val="00F12057"/>
    <w:rsid w:val="00F175A3"/>
    <w:rsid w:val="00F3781A"/>
    <w:rsid w:val="00FB5F03"/>
    <w:rsid w:val="00FC149A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14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149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14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14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F5FB4BA6B27951535714D625E146AA380E5A9926FDB4AFE14533C68694EA3EBAC0D4Di9HEE" TargetMode="External"/><Relationship Id="rId13" Type="http://schemas.openxmlformats.org/officeDocument/2006/relationships/hyperlink" Target="consultantplus://offline/ref=A1EF5FB4BA6B279515356F4074324A65A18ABDA5956AD618A646556B373948F6ABiEHCE" TargetMode="External"/><Relationship Id="rId18" Type="http://schemas.openxmlformats.org/officeDocument/2006/relationships/hyperlink" Target="consultantplus://offline/ref=A1EF5FB4BA6B27951535714D625E146AA380E3A8906FDB4AFE14533C68694EA3EBAC0D4Di9H5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EF5FB4BA6B279515356F4074324A65A18ABDA5956AD41FA249556B373948F6ABEC0B1BDE08C3478146F934i3H1E" TargetMode="External"/><Relationship Id="rId7" Type="http://schemas.openxmlformats.org/officeDocument/2006/relationships/hyperlink" Target="consultantplus://offline/ref=A1EF5FB4BA6B27951535714D625E146AA380E3A8906FDB4AFE14533C68694EA3EBAC0D4E9D4CCE4Fi8H6E" TargetMode="External"/><Relationship Id="rId12" Type="http://schemas.openxmlformats.org/officeDocument/2006/relationships/hyperlink" Target="consultantplus://offline/ref=A1EF5FB4BA6B27951535714D625E146AA389E4AD9F3C8C48AF415Di3H9E" TargetMode="External"/><Relationship Id="rId17" Type="http://schemas.openxmlformats.org/officeDocument/2006/relationships/hyperlink" Target="consultantplus://offline/ref=A1EF5FB4BA6B27951535714D625E146AA380EAA9956EDB4AFE14533C68694EA3EBAC0D4E9A4DiCH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EF5FB4BA6B27951535714D625E146AA380E3A8906FDB4AFE14533C68694EA3EBAC0D4Ci9HEE" TargetMode="External"/><Relationship Id="rId20" Type="http://schemas.openxmlformats.org/officeDocument/2006/relationships/hyperlink" Target="consultantplus://offline/ref=A1EF5FB4BA6B279515356F4074324A65A18ABDA5956AD41FA249556B373948F6ABEC0B1BDE08C3478146F934i3H1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EF5FB4BA6B27951535714D625E146AA380E5A9926FDB4AFE14533C68694EA3EBAC0D4E9D4CCC4Ei8H8E" TargetMode="External"/><Relationship Id="rId24" Type="http://schemas.openxmlformats.org/officeDocument/2006/relationships/hyperlink" Target="consultantplus://offline/ref=A1EF5FB4BA6B27951535714D625E146AA380E3A8906FDB4AFE14533C68694EA3EBAC0D4Di9H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EF5FB4BA6B27951535714D625E146AA089EBAB936EDB4AFE14533C68694EA3EBAC0D4E9D4CCE44i8H9E" TargetMode="External"/><Relationship Id="rId23" Type="http://schemas.openxmlformats.org/officeDocument/2006/relationships/hyperlink" Target="consultantplus://offline/ref=A1EF5FB4BA6B27951535714D625E146AA089EBAB936EDB4AFE14533C68694EA3EBAC0D4E9D4CCE44i8H9E" TargetMode="External"/><Relationship Id="rId10" Type="http://schemas.openxmlformats.org/officeDocument/2006/relationships/hyperlink" Target="consultantplus://offline/ref=A1EF5FB4BA6B27951535714D625E146AA088E3A1966CDB4AFE14533C68i6H9E" TargetMode="External"/><Relationship Id="rId19" Type="http://schemas.openxmlformats.org/officeDocument/2006/relationships/hyperlink" Target="consultantplus://offline/ref=A1EF5FB4BA6B27951535714D625E146AA380E3A8906FDB4AFE14533C68694EA3EBAC0D4Di9H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F5FB4BA6B27951535714D625E146AA088E3A1966CDB4AFE14533C68i6H9E" TargetMode="External"/><Relationship Id="rId14" Type="http://schemas.openxmlformats.org/officeDocument/2006/relationships/hyperlink" Target="consultantplus://offline/ref=A1EF5FB4BA6B27951535714D625E146AA380E3A8906FDB4AFE14533C68i6H9E" TargetMode="External"/><Relationship Id="rId22" Type="http://schemas.openxmlformats.org/officeDocument/2006/relationships/hyperlink" Target="consultantplus://offline/ref=A1EF5FB4BA6B27951535714D625E146AA089EBAB936EDB4AFE14533C68694EA3EBAC0D4E9D4CCE44i8H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AMMRUSER</cp:lastModifiedBy>
  <cp:revision>2</cp:revision>
  <cp:lastPrinted>2022-08-03T06:13:00Z</cp:lastPrinted>
  <dcterms:created xsi:type="dcterms:W3CDTF">2022-09-01T06:37:00Z</dcterms:created>
  <dcterms:modified xsi:type="dcterms:W3CDTF">2022-09-01T06:37:00Z</dcterms:modified>
</cp:coreProperties>
</file>